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E5B7" w14:textId="19FF3A9A" w:rsidR="00476C0C" w:rsidRDefault="00476C0C" w:rsidP="0078149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A42BFD0" wp14:editId="782C2B8F">
            <wp:extent cx="5301987" cy="1257300"/>
            <wp:effectExtent l="0" t="0" r="0" b="0"/>
            <wp:docPr id="6" name="Zástupný obsah 5" descr="Obsah obrázku tex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F96D36AB-3A8A-4C0B-9550-7F01CDC7239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obsah 5" descr="Obsah obrázku text&#10;&#10;Popis byl vytvořen automaticky">
                      <a:extLst>
                        <a:ext uri="{FF2B5EF4-FFF2-40B4-BE49-F238E27FC236}">
                          <a16:creationId xmlns:a16="http://schemas.microsoft.com/office/drawing/2014/main" id="{F96D36AB-3A8A-4C0B-9550-7F01CDC7239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261" cy="125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6A85E" w14:textId="6CE52059" w:rsidR="00476C0C" w:rsidRDefault="00476C0C" w:rsidP="00F804D7">
      <w:pPr>
        <w:jc w:val="center"/>
        <w:rPr>
          <w:sz w:val="36"/>
          <w:szCs w:val="36"/>
        </w:rPr>
      </w:pPr>
    </w:p>
    <w:p w14:paraId="342BB58B" w14:textId="77DBAF17" w:rsidR="00F804D7" w:rsidRPr="003D3916" w:rsidRDefault="00F804D7" w:rsidP="00F804D7">
      <w:pPr>
        <w:jc w:val="center"/>
        <w:rPr>
          <w:b/>
          <w:bCs/>
          <w:sz w:val="48"/>
          <w:szCs w:val="48"/>
        </w:rPr>
      </w:pPr>
      <w:r w:rsidRPr="003D3916">
        <w:rPr>
          <w:b/>
          <w:bCs/>
          <w:sz w:val="48"/>
          <w:szCs w:val="48"/>
        </w:rPr>
        <w:t>Přednáška se CVIČENÍM na téma</w:t>
      </w:r>
    </w:p>
    <w:p w14:paraId="4C15DC9F" w14:textId="7E469900" w:rsidR="00F804D7" w:rsidRPr="003D3916" w:rsidRDefault="003D3916" w:rsidP="00476C0C">
      <w:pPr>
        <w:jc w:val="center"/>
        <w:rPr>
          <w:b/>
          <w:bCs/>
          <w:color w:val="1F4E79" w:themeColor="accent5" w:themeShade="80"/>
          <w:sz w:val="96"/>
          <w:szCs w:val="96"/>
        </w:rPr>
      </w:pPr>
      <w:r w:rsidRPr="003D3916">
        <w:rPr>
          <w:b/>
          <w:bCs/>
          <w:color w:val="1F4E79" w:themeColor="accent5" w:themeShade="80"/>
          <w:sz w:val="96"/>
          <w:szCs w:val="96"/>
        </w:rPr>
        <w:t>FUNKČNÍ DÝCHÁNÍ I.</w:t>
      </w:r>
    </w:p>
    <w:p w14:paraId="276783A4" w14:textId="122B4795" w:rsidR="00476C0C" w:rsidRPr="003D3916" w:rsidRDefault="003D3916" w:rsidP="003D39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PÁTEK</w:t>
      </w:r>
      <w:r w:rsidR="00F804D7">
        <w:rPr>
          <w:b/>
          <w:bCs/>
          <w:sz w:val="32"/>
          <w:szCs w:val="32"/>
        </w:rPr>
        <w:t xml:space="preserve"> </w:t>
      </w:r>
      <w:r w:rsidRPr="003D3916">
        <w:rPr>
          <w:b/>
          <w:bCs/>
          <w:color w:val="1F3864" w:themeColor="accent1" w:themeShade="80"/>
          <w:sz w:val="48"/>
          <w:szCs w:val="48"/>
        </w:rPr>
        <w:t>9.2.</w:t>
      </w:r>
      <w:r w:rsidR="00F804D7" w:rsidRPr="003D3916">
        <w:rPr>
          <w:b/>
          <w:bCs/>
          <w:color w:val="1F3864" w:themeColor="accent1" w:themeShade="80"/>
          <w:sz w:val="48"/>
          <w:szCs w:val="48"/>
        </w:rPr>
        <w:t>202</w:t>
      </w:r>
      <w:r w:rsidRPr="003D3916">
        <w:rPr>
          <w:b/>
          <w:bCs/>
          <w:color w:val="1F3864" w:themeColor="accent1" w:themeShade="80"/>
          <w:sz w:val="48"/>
          <w:szCs w:val="48"/>
        </w:rPr>
        <w:t>4</w:t>
      </w:r>
      <w:r w:rsidR="00F804D7" w:rsidRPr="00781494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="00F804D7" w:rsidRPr="00781494">
        <w:rPr>
          <w:b/>
          <w:bCs/>
          <w:sz w:val="40"/>
          <w:szCs w:val="40"/>
        </w:rPr>
        <w:t xml:space="preserve">od </w:t>
      </w:r>
      <w:r w:rsidRPr="003D3916">
        <w:rPr>
          <w:b/>
          <w:bCs/>
          <w:color w:val="1F3864" w:themeColor="accent1" w:themeShade="80"/>
          <w:sz w:val="48"/>
          <w:szCs w:val="48"/>
        </w:rPr>
        <w:t>16</w:t>
      </w:r>
      <w:r w:rsidR="00F804D7" w:rsidRPr="003D3916">
        <w:rPr>
          <w:b/>
          <w:bCs/>
          <w:color w:val="1F3864" w:themeColor="accent1" w:themeShade="80"/>
          <w:sz w:val="48"/>
          <w:szCs w:val="48"/>
        </w:rPr>
        <w:t xml:space="preserve"> h.</w:t>
      </w:r>
      <w:r w:rsidR="00F804D7" w:rsidRPr="00781494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="00F804D7">
        <w:rPr>
          <w:b/>
          <w:bCs/>
          <w:sz w:val="32"/>
          <w:szCs w:val="32"/>
        </w:rPr>
        <w:t>(cca 2,5 h.)</w:t>
      </w:r>
      <w:r w:rsidR="00476C0C">
        <w:rPr>
          <w:rFonts w:ascii="Roboto" w:hAnsi="Roboto"/>
          <w:color w:val="2E323F"/>
        </w:rPr>
        <w:br/>
      </w:r>
      <w:r w:rsidR="00476C0C" w:rsidRPr="003D3916">
        <w:rPr>
          <w:rFonts w:cstheme="minorHAnsi"/>
          <w:b/>
          <w:bCs/>
          <w:sz w:val="36"/>
          <w:szCs w:val="36"/>
        </w:rPr>
        <w:t xml:space="preserve">Cena: Kč </w:t>
      </w:r>
      <w:r w:rsidRPr="003D3916">
        <w:rPr>
          <w:rFonts w:cstheme="minorHAnsi"/>
          <w:b/>
          <w:bCs/>
          <w:sz w:val="36"/>
          <w:szCs w:val="36"/>
        </w:rPr>
        <w:t>1. 0</w:t>
      </w:r>
      <w:r w:rsidR="00476C0C" w:rsidRPr="003D3916">
        <w:rPr>
          <w:rFonts w:cstheme="minorHAnsi"/>
          <w:b/>
          <w:bCs/>
          <w:sz w:val="36"/>
          <w:szCs w:val="36"/>
        </w:rPr>
        <w:t>00,--</w:t>
      </w:r>
      <w:r w:rsidR="00000273">
        <w:rPr>
          <w:rFonts w:cstheme="minorHAnsi"/>
          <w:b/>
          <w:bCs/>
          <w:sz w:val="36"/>
          <w:szCs w:val="36"/>
        </w:rPr>
        <w:br/>
        <w:t xml:space="preserve">Kde: studio Zdravý pohyb ČB, Chelčického 123/6, </w:t>
      </w:r>
      <w:proofErr w:type="spellStart"/>
      <w:r w:rsidR="00000273">
        <w:rPr>
          <w:rFonts w:cstheme="minorHAnsi"/>
          <w:b/>
          <w:bCs/>
          <w:sz w:val="36"/>
          <w:szCs w:val="36"/>
        </w:rPr>
        <w:t>Č.Budějovice</w:t>
      </w:r>
      <w:proofErr w:type="spellEnd"/>
    </w:p>
    <w:p w14:paraId="4E6BA493" w14:textId="0F57D23D" w:rsidR="003D3916" w:rsidRPr="003D3916" w:rsidRDefault="003D3916" w:rsidP="003D3916">
      <w:pPr>
        <w:shd w:val="clear" w:color="auto" w:fill="FFFFFF"/>
        <w:spacing w:before="100" w:beforeAutospacing="1" w:after="100" w:afterAutospacing="1" w:line="240" w:lineRule="auto"/>
        <w:rPr>
          <w:rStyle w:val="Siln"/>
          <w:rFonts w:cstheme="minorHAnsi"/>
          <w:b w:val="0"/>
          <w:bCs w:val="0"/>
          <w:color w:val="4B5161"/>
          <w:sz w:val="28"/>
          <w:szCs w:val="28"/>
        </w:rPr>
      </w:pPr>
      <w:r w:rsidRPr="003D3916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Určeno pro všechny, kteří chtějí zlepšit činnost dýchání a umět lépe</w:t>
      </w:r>
      <w:r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 </w:t>
      </w:r>
      <w:r w:rsidRPr="003D3916"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regenerovat funkce v těle, změnit návyky špatného dýchání, dušnosti, zadýchávání, zmírnit ataky, astmatických projevů, špatné koncentrace, spánkové apnoe, častého zívání, neprokrvování končetin, regenerace po covidu, aj. aj...</w:t>
      </w:r>
    </w:p>
    <w:p w14:paraId="63800365" w14:textId="129568A8" w:rsidR="00781494" w:rsidRDefault="003D3916" w:rsidP="003D3916">
      <w:pPr>
        <w:rPr>
          <w:rFonts w:cstheme="minorHAnsi"/>
          <w:color w:val="2E323F"/>
          <w:sz w:val="28"/>
          <w:szCs w:val="28"/>
          <w:shd w:val="clear" w:color="auto" w:fill="FFFFFF"/>
        </w:rPr>
      </w:pPr>
      <w:r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První část FUNKČNÍHO DÝCHÁNÍ I. – teoretický úvod, úvodní dotazník, testování ve statice i dynamice, měření + praxe cviků pro část I. </w:t>
      </w:r>
      <w:r>
        <w:rPr>
          <w:rStyle w:val="Siln"/>
          <w:rFonts w:cstheme="minorHAnsi"/>
          <w:b w:val="0"/>
          <w:bCs w:val="0"/>
          <w:color w:val="4B5161"/>
          <w:sz w:val="28"/>
          <w:szCs w:val="28"/>
        </w:rPr>
        <w:br/>
        <w:t xml:space="preserve">Obdržíte manuál cviků na doma. Podpora přes </w:t>
      </w:r>
      <w:proofErr w:type="spellStart"/>
      <w:r>
        <w:rPr>
          <w:rStyle w:val="Siln"/>
          <w:rFonts w:cstheme="minorHAnsi"/>
          <w:b w:val="0"/>
          <w:bCs w:val="0"/>
          <w:color w:val="4B5161"/>
          <w:sz w:val="28"/>
          <w:szCs w:val="28"/>
        </w:rPr>
        <w:t>whatsApp</w:t>
      </w:r>
      <w:proofErr w:type="spellEnd"/>
      <w:r>
        <w:rPr>
          <w:rStyle w:val="Siln"/>
          <w:rFonts w:cstheme="minorHAnsi"/>
          <w:b w:val="0"/>
          <w:bCs w:val="0"/>
          <w:color w:val="4B5161"/>
          <w:sz w:val="28"/>
          <w:szCs w:val="28"/>
        </w:rPr>
        <w:t xml:space="preserve"> skupinu + kontrolní výstupy. </w:t>
      </w:r>
      <w:r>
        <w:rPr>
          <w:rStyle w:val="Siln"/>
          <w:rFonts w:cstheme="minorHAnsi"/>
          <w:b w:val="0"/>
          <w:bCs w:val="0"/>
          <w:color w:val="4B5161"/>
          <w:sz w:val="28"/>
          <w:szCs w:val="28"/>
        </w:rPr>
        <w:br/>
        <w:t xml:space="preserve">Možnost pokračování – v návaznosti na přednášku se cvičením FUNKČNÍ DÝCHÁNÍ II.  </w:t>
      </w:r>
    </w:p>
    <w:p w14:paraId="30BBB08A" w14:textId="2165D767" w:rsidR="003D3916" w:rsidRDefault="003D3916" w:rsidP="00A52227">
      <w:pPr>
        <w:spacing w:before="200" w:after="0" w:line="216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</w:pPr>
    </w:p>
    <w:p w14:paraId="260BE59F" w14:textId="07C47801" w:rsidR="00A52227" w:rsidRPr="003D3916" w:rsidRDefault="00000273" w:rsidP="00A52227">
      <w:pPr>
        <w:spacing w:before="200" w:after="0" w:line="216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cs-CZ"/>
        </w:rPr>
      </w:pPr>
      <w:r w:rsidRPr="003D3916">
        <w:rPr>
          <w:noProof/>
          <w:color w:val="323E4F" w:themeColor="tex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7D7859" wp14:editId="173C79B6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1623250" cy="1363980"/>
            <wp:effectExtent l="0" t="0" r="0" b="7620"/>
            <wp:wrapNone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0E51B6BE-CEEF-4257-B13D-BC34842B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id="{0E51B6BE-CEEF-4257-B13D-BC34842B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5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 w:hAnsi="Calibri"/>
          <w:b/>
          <w:bCs/>
          <w:color w:val="323E4F" w:themeColor="text2" w:themeShade="BF"/>
          <w:kern w:val="24"/>
          <w:sz w:val="28"/>
          <w:szCs w:val="28"/>
          <w:lang w:eastAsia="cs-CZ"/>
        </w:rPr>
        <w:br/>
      </w:r>
      <w:r w:rsidR="00A52227" w:rsidRPr="003D3916">
        <w:rPr>
          <w:rFonts w:eastAsiaTheme="minorEastAsia" w:hAnsi="Calibri"/>
          <w:b/>
          <w:bCs/>
          <w:color w:val="323E4F" w:themeColor="text2" w:themeShade="BF"/>
          <w:kern w:val="24"/>
          <w:sz w:val="28"/>
          <w:szCs w:val="28"/>
          <w:lang w:eastAsia="cs-CZ"/>
        </w:rPr>
        <w:t>Ing. Jitka Moulisová</w:t>
      </w:r>
    </w:p>
    <w:p w14:paraId="3174D3F6" w14:textId="727AAA87" w:rsidR="00A52227" w:rsidRPr="003D3916" w:rsidRDefault="003D3916" w:rsidP="00A52227">
      <w:pPr>
        <w:spacing w:before="200" w:after="0" w:line="216" w:lineRule="auto"/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</w:pPr>
      <w:r w:rsidRPr="003D3916">
        <w:rPr>
          <w:noProof/>
          <w:color w:val="323E4F" w:themeColor="text2" w:themeShade="BF"/>
        </w:rPr>
        <w:drawing>
          <wp:anchor distT="0" distB="0" distL="114300" distR="114300" simplePos="0" relativeHeight="251660288" behindDoc="1" locked="0" layoutInCell="1" allowOverlap="1" wp14:anchorId="0E90075E" wp14:editId="0309C2D1">
            <wp:simplePos x="0" y="0"/>
            <wp:positionH relativeFrom="margin">
              <wp:align>right</wp:align>
            </wp:positionH>
            <wp:positionV relativeFrom="paragraph">
              <wp:posOffset>1283335</wp:posOffset>
            </wp:positionV>
            <wp:extent cx="1417320" cy="1264969"/>
            <wp:effectExtent l="0" t="0" r="0" b="0"/>
            <wp:wrapNone/>
            <wp:docPr id="12" name="Obrázek 11">
              <a:extLst xmlns:a="http://schemas.openxmlformats.org/drawingml/2006/main">
                <a:ext uri="{FF2B5EF4-FFF2-40B4-BE49-F238E27FC236}">
                  <a16:creationId xmlns:a16="http://schemas.microsoft.com/office/drawing/2014/main" id="{C92F1FDC-BF05-4003-9AFE-5C4FDAB6F8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1">
                      <a:extLst>
                        <a:ext uri="{FF2B5EF4-FFF2-40B4-BE49-F238E27FC236}">
                          <a16:creationId xmlns:a16="http://schemas.microsoft.com/office/drawing/2014/main" id="{C92F1FDC-BF05-4003-9AFE-5C4FDAB6F8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26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E28" w:rsidRPr="003D3916">
        <w:rPr>
          <w:rFonts w:cstheme="minorHAnsi"/>
          <w:noProof/>
          <w:color w:val="323E4F" w:themeColor="text2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1DDC93" wp14:editId="0BBCBCCD">
            <wp:simplePos x="0" y="0"/>
            <wp:positionH relativeFrom="column">
              <wp:posOffset>-441960</wp:posOffset>
            </wp:positionH>
            <wp:positionV relativeFrom="paragraph">
              <wp:posOffset>423545</wp:posOffset>
            </wp:positionV>
            <wp:extent cx="2227580" cy="1670685"/>
            <wp:effectExtent l="0" t="7303" r="0" b="0"/>
            <wp:wrapSquare wrapText="bothSides"/>
            <wp:docPr id="1" name="Obrázek 1" descr="Obsah obrázku interiér, osoba, rů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osoba, růžov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7580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Instruktor MAT Pilates BBU </w:t>
      </w:r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Pohybový specialista IQ pohyb</w:t>
      </w:r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DNS trenér prof. Pavla Koláře</w:t>
      </w:r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Strukturální Pohybová Integrace IQ pohyb</w:t>
      </w:r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 xml:space="preserve">vč. </w:t>
      </w:r>
      <w:proofErr w:type="spellStart"/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Herniace</w:t>
      </w:r>
      <w:proofErr w:type="spellEnd"/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meziobratlových disků a bolesti zad, 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</w:r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Dech a diastáza, Diagnostika</w:t>
      </w:r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</w:r>
      <w:proofErr w:type="spellStart"/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Spiraldynamik®Basic</w:t>
      </w:r>
      <w:proofErr w:type="spellEnd"/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</w:t>
      </w:r>
      <w:proofErr w:type="spellStart"/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Move</w:t>
      </w:r>
      <w:proofErr w:type="spellEnd"/>
      <w:r w:rsidR="00932E28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 xml:space="preserve">Fascie Dr. Robert </w:t>
      </w:r>
      <w:proofErr w:type="spellStart"/>
      <w:r w:rsidR="00932E28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Schleip</w:t>
      </w:r>
      <w:proofErr w:type="spellEnd"/>
      <w:r w:rsidR="00D22733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</w:r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Instruktor Něžná náruč rodičů Evy </w:t>
      </w:r>
      <w:proofErr w:type="spellStart"/>
      <w:r w:rsidR="00A52227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Kiedroňové</w:t>
      </w:r>
      <w:proofErr w:type="spellEnd"/>
    </w:p>
    <w:p w14:paraId="4B6343EB" w14:textId="08ABD929" w:rsidR="00781494" w:rsidRPr="003D3916" w:rsidRDefault="00A52227" w:rsidP="00A52227">
      <w:pPr>
        <w:spacing w:before="200" w:after="0" w:line="216" w:lineRule="auto"/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</w:pP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+ dalších přes </w:t>
      </w:r>
      <w:r w:rsid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100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</w:t>
      </w:r>
      <w:r w:rsidR="00932E28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č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eských i zahraničních workshopů </w:t>
      </w:r>
      <w:r w:rsidR="00D22733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</w:r>
    </w:p>
    <w:p w14:paraId="035AF893" w14:textId="7B138BD7" w:rsidR="00A52227" w:rsidRPr="003D3916" w:rsidRDefault="00A52227" w:rsidP="00A52227">
      <w:pPr>
        <w:spacing w:before="200" w:after="0" w:line="216" w:lineRule="auto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cs-CZ"/>
        </w:rPr>
      </w:pP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1</w:t>
      </w:r>
      <w:r w:rsidR="003D3916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4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let lektorských zkušeností v</w:t>
      </w:r>
      <w:r w:rsidR="00D22733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oboru</w:t>
      </w:r>
      <w:r w:rsidR="008A6D7A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zdravého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pohybu </w:t>
      </w:r>
    </w:p>
    <w:p w14:paraId="4363162E" w14:textId="77777777" w:rsidR="00D22733" w:rsidRPr="00476C0C" w:rsidRDefault="00D22733" w:rsidP="003D3916">
      <w:pPr>
        <w:rPr>
          <w:rFonts w:cstheme="minorHAnsi"/>
          <w:sz w:val="28"/>
          <w:szCs w:val="28"/>
        </w:rPr>
      </w:pPr>
    </w:p>
    <w:sectPr w:rsidR="00D22733" w:rsidRPr="00476C0C" w:rsidSect="003D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D7"/>
    <w:rsid w:val="00000273"/>
    <w:rsid w:val="003279CF"/>
    <w:rsid w:val="003D3916"/>
    <w:rsid w:val="00476C0C"/>
    <w:rsid w:val="00781494"/>
    <w:rsid w:val="007E0760"/>
    <w:rsid w:val="008A6D7A"/>
    <w:rsid w:val="00916BED"/>
    <w:rsid w:val="00932E28"/>
    <w:rsid w:val="00A52227"/>
    <w:rsid w:val="00BA5472"/>
    <w:rsid w:val="00C90B67"/>
    <w:rsid w:val="00D22733"/>
    <w:rsid w:val="00F474D4"/>
    <w:rsid w:val="00F8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FA98"/>
  <w15:chartTrackingRefBased/>
  <w15:docId w15:val="{D4621DF5-644E-4B3A-8C0E-673AAA0A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6C0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5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42BC-DE33-4F7B-91D6-94B84AC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 Moulisova</cp:lastModifiedBy>
  <cp:revision>4</cp:revision>
  <cp:lastPrinted>2023-12-29T12:03:00Z</cp:lastPrinted>
  <dcterms:created xsi:type="dcterms:W3CDTF">2023-12-29T12:03:00Z</dcterms:created>
  <dcterms:modified xsi:type="dcterms:W3CDTF">2023-12-29T12:11:00Z</dcterms:modified>
</cp:coreProperties>
</file>